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7625" w14:textId="77777777" w:rsidR="00116200" w:rsidRPr="00116200" w:rsidRDefault="00116200" w:rsidP="00116200">
      <w:pPr>
        <w:rPr>
          <w:b/>
          <w:bCs/>
        </w:rPr>
      </w:pPr>
      <w:r w:rsidRPr="00116200">
        <w:rPr>
          <w:b/>
          <w:bCs/>
        </w:rPr>
        <w:t>Vaccination Requirements</w:t>
      </w:r>
    </w:p>
    <w:p w14:paraId="4EA851E4" w14:textId="77777777" w:rsidR="00116200" w:rsidRPr="00116200" w:rsidRDefault="00116200" w:rsidP="00116200">
      <w:r w:rsidRPr="00116200">
        <w:pict w14:anchorId="03BD8007">
          <v:rect id="_x0000_i1025" style="width:0;height:0" o:hralign="center" o:hrstd="t" o:hrnoshade="t" o:hr="t" fillcolor="#444" stroked="f"/>
        </w:pict>
      </w:r>
    </w:p>
    <w:p w14:paraId="2A5A799C" w14:textId="77777777" w:rsidR="00116200" w:rsidRPr="00116200" w:rsidRDefault="00116200" w:rsidP="00116200">
      <w:r w:rsidRPr="00116200">
        <w:t>Dear Candlelight Member,</w:t>
      </w:r>
    </w:p>
    <w:p w14:paraId="6BF83115" w14:textId="77777777" w:rsidR="00116200" w:rsidRPr="00116200" w:rsidRDefault="00116200" w:rsidP="00116200">
      <w:r w:rsidRPr="00116200">
        <w:t>Because of recent distress and growing persecution/regulation/discrimination against those who have chosen to refrain from participation in the Covid-19 “vaccination” program, we have written the following and grant each Candlelight Member permission to copy and paste the verbiage below when forming a personal letter to your school, college, university, employer, etc.</w:t>
      </w:r>
    </w:p>
    <w:p w14:paraId="2B7FE38C" w14:textId="77777777" w:rsidR="00116200" w:rsidRPr="00116200" w:rsidRDefault="00116200" w:rsidP="00116200">
      <w:r w:rsidRPr="00116200">
        <w:t xml:space="preserve">Moreover, it is the position of Candlelight Christian Fellowship that members be allowed to make a personal decision of this nature without prejudice, </w:t>
      </w:r>
      <w:proofErr w:type="gramStart"/>
      <w:r w:rsidRPr="00116200">
        <w:t>encouragement</w:t>
      </w:r>
      <w:proofErr w:type="gramEnd"/>
      <w:r w:rsidRPr="00116200">
        <w:t xml:space="preserve"> or judgment (see </w:t>
      </w:r>
      <w:hyperlink r:id="rId5" w:tgtFrame="_blank" w:history="1">
        <w:r w:rsidRPr="00116200">
          <w:rPr>
            <w:rStyle w:val="Hyperlink"/>
          </w:rPr>
          <w:t>Romans 14</w:t>
        </w:r>
      </w:hyperlink>
      <w:r w:rsidRPr="00116200">
        <w:t>). Therefore, if you choose to “vaccinate” we do not see it as our prerogative to pass judgment or provide approval for said decision. This we leave to each person before the Lord. However, as Christians and as American citizens we do believe we each have the privilege and responsibility to exercise our freedoms and maintain our rights. Moreover, we will not be forced into a decision against the known will of our Lord Jesus Christ, our Biblical Worldview, or our doctrinal perspectives.</w:t>
      </w:r>
    </w:p>
    <w:p w14:paraId="64494182" w14:textId="77777777" w:rsidR="00116200" w:rsidRPr="00116200" w:rsidRDefault="00116200" w:rsidP="00116200">
      <w:r w:rsidRPr="00116200">
        <w:t>Our prayer is that the following will be helpful to those of you who are being unjustly judged, persecuted, manipulated, and coerced into violating your strongly held religious beliefs. Moreover, your Biblical and First Amendment Rights must be contended for. Therefore, use this position as fitting.</w:t>
      </w:r>
    </w:p>
    <w:p w14:paraId="6962F549" w14:textId="77777777" w:rsidR="00116200" w:rsidRPr="00116200" w:rsidRDefault="00116200" w:rsidP="00116200">
      <w:r w:rsidRPr="00116200">
        <w:pict w14:anchorId="17E54544">
          <v:rect id="_x0000_i1026" style="width:0;height:0" o:hralign="center" o:hrstd="t" o:hrnoshade="t" o:hr="t" fillcolor="#444" stroked="f"/>
        </w:pict>
      </w:r>
    </w:p>
    <w:p w14:paraId="1468E24A" w14:textId="77777777" w:rsidR="00116200" w:rsidRPr="00116200" w:rsidRDefault="00116200" w:rsidP="00116200">
      <w:r w:rsidRPr="00116200">
        <w:rPr>
          <w:b/>
          <w:bCs/>
        </w:rPr>
        <w:t>I hereby assert my right to a religious exemption from vaccination. I am a Christian who believes in the Bible, including the teachings in both the Old and New Testaments. Furthermore, I believe in the constitutionally protected right to life, liberty, and the pursuit of happiness.</w:t>
      </w:r>
    </w:p>
    <w:p w14:paraId="16BDF286" w14:textId="77777777" w:rsidR="00116200" w:rsidRPr="00116200" w:rsidRDefault="00116200" w:rsidP="00116200">
      <w:r w:rsidRPr="00116200">
        <w:rPr>
          <w:b/>
          <w:bCs/>
        </w:rPr>
        <w:t>Therefore</w:t>
      </w:r>
      <w:proofErr w:type="gramStart"/>
      <w:r w:rsidRPr="00116200">
        <w:rPr>
          <w:b/>
          <w:bCs/>
        </w:rPr>
        <w:t>, in particular, regarding</w:t>
      </w:r>
      <w:proofErr w:type="gramEnd"/>
      <w:r w:rsidRPr="00116200">
        <w:rPr>
          <w:b/>
          <w:bCs/>
        </w:rPr>
        <w:t xml:space="preserve"> your vaccination requirement/enforcement, I wish to assert my constitutionally protected rights by the following ten items,</w:t>
      </w:r>
    </w:p>
    <w:p w14:paraId="100DB6A8" w14:textId="77777777" w:rsidR="00116200" w:rsidRPr="00116200" w:rsidRDefault="00116200" w:rsidP="00116200">
      <w:r w:rsidRPr="00116200">
        <w:rPr>
          <w:b/>
          <w:bCs/>
        </w:rPr>
        <w:t>MORAL:</w:t>
      </w:r>
    </w:p>
    <w:p w14:paraId="7924F271" w14:textId="77777777" w:rsidR="00116200" w:rsidRPr="00116200" w:rsidRDefault="00116200" w:rsidP="00116200">
      <w:pPr>
        <w:numPr>
          <w:ilvl w:val="0"/>
          <w:numId w:val="1"/>
        </w:numPr>
      </w:pPr>
      <w:r w:rsidRPr="00116200">
        <w:rPr>
          <w:b/>
          <w:bCs/>
        </w:rPr>
        <w:t>1. The presence of and use of immortalized human cell lines taken against the will of the person(s) aborted having been used in the development of vaccinations, cause my firm belief that participation in the vaccination programs is an indirect engagement and participation in abortion. This alone is a violation of the constitutionally protected right to life as stated in our founding and presently held documents.</w:t>
      </w:r>
    </w:p>
    <w:p w14:paraId="1975C7B9" w14:textId="77777777" w:rsidR="00116200" w:rsidRPr="00116200" w:rsidRDefault="00116200" w:rsidP="00116200">
      <w:pPr>
        <w:numPr>
          <w:ilvl w:val="0"/>
          <w:numId w:val="1"/>
        </w:numPr>
      </w:pPr>
      <w:r w:rsidRPr="00116200">
        <w:rPr>
          <w:b/>
          <w:bCs/>
        </w:rPr>
        <w:t>2. The presence of hazardous substances, attenuated viruses, animal cells, foreign DNA, albumin from blood, carcinogens, and chemical wastes is in strict violation of my health convictions and conscience.</w:t>
      </w:r>
    </w:p>
    <w:p w14:paraId="567BC29F" w14:textId="77777777" w:rsidR="00116200" w:rsidRPr="00116200" w:rsidRDefault="00116200" w:rsidP="00116200">
      <w:pPr>
        <w:numPr>
          <w:ilvl w:val="0"/>
          <w:numId w:val="1"/>
        </w:numPr>
      </w:pPr>
      <w:r w:rsidRPr="00116200">
        <w:rPr>
          <w:b/>
          <w:bCs/>
        </w:rPr>
        <w:t>3. The Covid-19 vaccine, with its numerous additives/mRNA and its mechanism for altering my body, is against my life practice and a violation of my freedom.</w:t>
      </w:r>
    </w:p>
    <w:p w14:paraId="64E6335D" w14:textId="77777777" w:rsidR="00116200" w:rsidRPr="00116200" w:rsidRDefault="00116200" w:rsidP="00116200">
      <w:pPr>
        <w:numPr>
          <w:ilvl w:val="0"/>
          <w:numId w:val="1"/>
        </w:numPr>
      </w:pPr>
      <w:r w:rsidRPr="00116200">
        <w:rPr>
          <w:b/>
          <w:bCs/>
        </w:rPr>
        <w:t xml:space="preserve">4. Freedom being a privilege that must be maintained, and that freedom being purchased at great expense by others in our historical past, requires that I/we honor those sacrifices with due respect. We owe to those present and those of future generations the same freedoms whereby we have benefited. Therefore, I make my stand </w:t>
      </w:r>
      <w:r w:rsidRPr="00116200">
        <w:rPr>
          <w:b/>
          <w:bCs/>
        </w:rPr>
        <w:lastRenderedPageBreak/>
        <w:t>in defense of those earlier pioneers and stand with them in solidarity lest our freedoms be forfeited.</w:t>
      </w:r>
    </w:p>
    <w:p w14:paraId="6E4D5C4F" w14:textId="77777777" w:rsidR="00116200" w:rsidRPr="00116200" w:rsidRDefault="00116200" w:rsidP="00116200">
      <w:pPr>
        <w:numPr>
          <w:ilvl w:val="0"/>
          <w:numId w:val="1"/>
        </w:numPr>
      </w:pPr>
      <w:r w:rsidRPr="00116200">
        <w:rPr>
          <w:b/>
          <w:bCs/>
        </w:rPr>
        <w:t>5. Participation in the vaccination programs presently offered is a violation of my deeply held religious beliefs.</w:t>
      </w:r>
    </w:p>
    <w:p w14:paraId="28DB47A0" w14:textId="77777777" w:rsidR="00116200" w:rsidRPr="00116200" w:rsidRDefault="00116200" w:rsidP="00116200">
      <w:r w:rsidRPr="00116200">
        <w:rPr>
          <w:b/>
          <w:bCs/>
        </w:rPr>
        <w:t>LEGAL:</w:t>
      </w:r>
    </w:p>
    <w:p w14:paraId="7F578197" w14:textId="77777777" w:rsidR="00116200" w:rsidRPr="00116200" w:rsidRDefault="00116200" w:rsidP="00116200">
      <w:pPr>
        <w:numPr>
          <w:ilvl w:val="0"/>
          <w:numId w:val="2"/>
        </w:numPr>
      </w:pPr>
      <w:r w:rsidRPr="00116200">
        <w:rPr>
          <w:b/>
          <w:bCs/>
        </w:rPr>
        <w:t>6. Pursuant to FDA 21 U.S. Code Sec. 360bbb-3, medical products which have been granted Emergency Use Authorization may not be made compulsory. Such products may only be administered in a VOLUNTARY fashion and only after FULL INFORMED CONSENT. Thus, mandates of experimental COVID-19 “vaccines,” or the use of any pressure or coercion to consent to them, VIOLATES FEDERAL LAW.</w:t>
      </w:r>
    </w:p>
    <w:p w14:paraId="5B136E19" w14:textId="77777777" w:rsidR="00116200" w:rsidRPr="00116200" w:rsidRDefault="00116200" w:rsidP="00116200">
      <w:pPr>
        <w:numPr>
          <w:ilvl w:val="0"/>
          <w:numId w:val="2"/>
        </w:numPr>
      </w:pPr>
      <w:r w:rsidRPr="00116200">
        <w:rPr>
          <w:b/>
          <w:bCs/>
        </w:rPr>
        <w:t>7. COVID-19 “vaccines” have not gone through the full Food &amp; Drug Administration (FDA) approval process. They have been authorized for Emergency Use only. Therefore, wisdom demands that I/we refrain from use.</w:t>
      </w:r>
    </w:p>
    <w:p w14:paraId="137392D2" w14:textId="77777777" w:rsidR="00116200" w:rsidRPr="00116200" w:rsidRDefault="00116200" w:rsidP="00116200">
      <w:pPr>
        <w:numPr>
          <w:ilvl w:val="0"/>
          <w:numId w:val="2"/>
        </w:numPr>
      </w:pPr>
      <w:r w:rsidRPr="00116200">
        <w:rPr>
          <w:b/>
          <w:bCs/>
        </w:rPr>
        <w:t>8. Full informed Consent includes not only reviewing potential risks, but also providing data on actual adverse events. Data from the Vaccine Adverse Event Reporting System (VAERS) indicates that death rates and debilitating side effects from COVID-19 “vaccines” far surpass those attributed to any previous vaccine. And although “vaccine” manufacturers have been granted immunity from injury lawsuits, private employers and public institutions are not immune. Therefore, employer-forced vaccinations could lead to legitimate and costly lawsuits.</w:t>
      </w:r>
    </w:p>
    <w:p w14:paraId="53D43EAE" w14:textId="77777777" w:rsidR="00116200" w:rsidRPr="00116200" w:rsidRDefault="00116200" w:rsidP="00116200">
      <w:r w:rsidRPr="00116200">
        <w:rPr>
          <w:b/>
          <w:bCs/>
        </w:rPr>
        <w:t>ACADEMIC:</w:t>
      </w:r>
    </w:p>
    <w:p w14:paraId="1075827D" w14:textId="77777777" w:rsidR="00116200" w:rsidRPr="00116200" w:rsidRDefault="00116200" w:rsidP="00116200">
      <w:pPr>
        <w:numPr>
          <w:ilvl w:val="0"/>
          <w:numId w:val="3"/>
        </w:numPr>
      </w:pPr>
      <w:r w:rsidRPr="00116200">
        <w:rPr>
          <w:b/>
          <w:bCs/>
        </w:rPr>
        <w:t>9. The short-term/long-term effects of other vaccinations have proven detrimental to members of our church family and therefore wisdom decries my need to refrain from participation.</w:t>
      </w:r>
    </w:p>
    <w:p w14:paraId="071BB0C2" w14:textId="77777777" w:rsidR="00116200" w:rsidRPr="00116200" w:rsidRDefault="00116200" w:rsidP="00116200">
      <w:pPr>
        <w:numPr>
          <w:ilvl w:val="0"/>
          <w:numId w:val="3"/>
        </w:numPr>
      </w:pPr>
      <w:r w:rsidRPr="00116200">
        <w:rPr>
          <w:b/>
          <w:bCs/>
        </w:rPr>
        <w:t>10. The short-term and long-term effects of the Covid-19 “vaccine” have yet to be fully proven, and therefore wisdom decries my need to refrain from participation.</w:t>
      </w:r>
    </w:p>
    <w:p w14:paraId="4C58B08F" w14:textId="77777777" w:rsidR="00116200" w:rsidRPr="00116200" w:rsidRDefault="00116200" w:rsidP="00116200">
      <w:r w:rsidRPr="00116200">
        <w:rPr>
          <w:b/>
          <w:bCs/>
        </w:rPr>
        <w:t>Concerning the requirement of using/wearing masks:</w:t>
      </w:r>
    </w:p>
    <w:p w14:paraId="017A2CA1" w14:textId="77777777" w:rsidR="00116200" w:rsidRPr="00116200" w:rsidRDefault="00116200" w:rsidP="00116200">
      <w:r w:rsidRPr="00116200">
        <w:rPr>
          <w:b/>
          <w:bCs/>
        </w:rPr>
        <w:t>A face mask is legally designated as a “medical device” by FDA Food, Drug &amp; Cosmetic Act, Section 201(h) (Definition #2), and, as such, the use of facemasks is regulated in every state. Even just recommending that someone wear a regulated medical device (mask) may be punishable as the unlicensed practice of medicine which is a crime in all states.</w:t>
      </w:r>
    </w:p>
    <w:p w14:paraId="470EC553" w14:textId="77777777" w:rsidR="00116200" w:rsidRPr="00116200" w:rsidRDefault="00116200" w:rsidP="00116200">
      <w:r w:rsidRPr="00116200">
        <w:rPr>
          <w:b/>
          <w:bCs/>
        </w:rPr>
        <w:t>Additionally, anyone harmed by a person practicing medicine without a license may also sue for damages in civil court whereby such person may be liable for any foreseeable injury that results from the misconduct.</w:t>
      </w:r>
    </w:p>
    <w:p w14:paraId="1CB4DAC5" w14:textId="77777777" w:rsidR="00116200" w:rsidRPr="00116200" w:rsidRDefault="00116200" w:rsidP="00116200">
      <w:r w:rsidRPr="00116200">
        <w:pict w14:anchorId="519F086F">
          <v:rect id="_x0000_i1027" style="width:0;height:0" o:hralign="center" o:hrstd="t" o:hrnoshade="t" o:hr="t" fillcolor="#444" stroked="f"/>
        </w:pict>
      </w:r>
    </w:p>
    <w:p w14:paraId="61397FCC" w14:textId="77777777" w:rsidR="00116200" w:rsidRPr="00116200" w:rsidRDefault="00116200" w:rsidP="00116200">
      <w:r w:rsidRPr="00116200">
        <w:t>Moreover, forcing a customer to wear a mask to enter your business is a violation of the Federal Civil Rights Act, Title II, which requires that as a place of public accommodation, your business must provide free and equal access to all services and facilities, without discrimination.</w:t>
      </w:r>
      <w:r w:rsidRPr="00116200">
        <w:br/>
        <w:t>I wish to sincerely thank you for allowing me to exercise my First Amendment right guaranteed as a citizen of the United States of America, also reinforced on a state level by the Fourteenth Amendment without prejudice.</w:t>
      </w:r>
    </w:p>
    <w:p w14:paraId="441D3D8F" w14:textId="77777777" w:rsidR="00675226" w:rsidRDefault="00675226"/>
    <w:sectPr w:rsidR="00675226" w:rsidSect="00116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0255"/>
    <w:multiLevelType w:val="multilevel"/>
    <w:tmpl w:val="62E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66653"/>
    <w:multiLevelType w:val="multilevel"/>
    <w:tmpl w:val="A630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F452E"/>
    <w:multiLevelType w:val="multilevel"/>
    <w:tmpl w:val="52C0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0"/>
    <w:rsid w:val="00116200"/>
    <w:rsid w:val="00232B30"/>
    <w:rsid w:val="002D1F41"/>
    <w:rsid w:val="005E19F4"/>
    <w:rsid w:val="00675226"/>
    <w:rsid w:val="00AF5028"/>
    <w:rsid w:val="00B14F20"/>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9A83"/>
  <w15:chartTrackingRefBased/>
  <w15:docId w15:val="{5765B047-A01A-4CB2-9121-4C8741AA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F4"/>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F20"/>
    <w:pPr>
      <w:spacing w:after="0" w:line="240" w:lineRule="auto"/>
    </w:pPr>
    <w:rPr>
      <w:rFonts w:ascii="Arial" w:hAnsi="Arial"/>
      <w:sz w:val="24"/>
    </w:rPr>
  </w:style>
  <w:style w:type="character" w:styleId="Hyperlink">
    <w:name w:val="Hyperlink"/>
    <w:basedOn w:val="DefaultParagraphFont"/>
    <w:uiPriority w:val="99"/>
    <w:unhideWhenUsed/>
    <w:rsid w:val="00116200"/>
    <w:rPr>
      <w:color w:val="0563C1" w:themeColor="hyperlink"/>
      <w:u w:val="single"/>
    </w:rPr>
  </w:style>
  <w:style w:type="character" w:styleId="UnresolvedMention">
    <w:name w:val="Unresolved Mention"/>
    <w:basedOn w:val="DefaultParagraphFont"/>
    <w:uiPriority w:val="99"/>
    <w:semiHidden/>
    <w:unhideWhenUsed/>
    <w:rsid w:val="0011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kjv/Rom%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Denney</dc:creator>
  <cp:keywords/>
  <dc:description/>
  <cp:lastModifiedBy>John Denney</cp:lastModifiedBy>
  <cp:revision>1</cp:revision>
  <cp:lastPrinted>2021-08-19T00:14:00Z</cp:lastPrinted>
  <dcterms:created xsi:type="dcterms:W3CDTF">2021-08-19T00:01:00Z</dcterms:created>
  <dcterms:modified xsi:type="dcterms:W3CDTF">2021-08-19T00:25:00Z</dcterms:modified>
</cp:coreProperties>
</file>